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2022年全国建筑行业职业技能竞赛装饰装修工（镶贴工）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决赛报名表</w:t>
      </w: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推荐单位（公章）：</w:t>
      </w:r>
    </w:p>
    <w:tbl>
      <w:tblPr>
        <w:tblStyle w:val="3"/>
        <w:tblW w:w="9318" w:type="dxa"/>
        <w:tblInd w:w="-7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73"/>
        <w:gridCol w:w="1226"/>
        <w:gridCol w:w="1226"/>
        <w:gridCol w:w="1226"/>
        <w:gridCol w:w="1372"/>
        <w:gridCol w:w="18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07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-107" w:leftChars="-51" w:right="-193" w:rightChars="-9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正面免冠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近照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-107" w:leftChars="-51" w:right="-193" w:rightChars="-92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5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本次竞赛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职业（工种）</w:t>
            </w: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原证书职业（工种）</w:t>
            </w:r>
          </w:p>
        </w:tc>
        <w:tc>
          <w:tcPr>
            <w:tcW w:w="3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证书等级</w:t>
            </w: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编号</w:t>
            </w:r>
          </w:p>
        </w:tc>
        <w:tc>
          <w:tcPr>
            <w:tcW w:w="3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position w:val="-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选手单位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预赛名次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主管单位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before="0" w:beforeLines="0" w:line="300" w:lineRule="exact"/>
              <w:jc w:val="center"/>
              <w:rPr>
                <w:rFonts w:hint="eastAsia"/>
              </w:rPr>
            </w:pPr>
          </w:p>
          <w:p>
            <w:pPr>
              <w:spacing w:before="0" w:beforeLines="0"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right="0" w:firstLine="6240" w:firstLineChars="2600"/>
              <w:jc w:val="both"/>
              <w:rPr>
                <w:rFonts w:hint="eastAsia" w:ascii="宋体" w:hAnsi="宋体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2"/>
                <w:sz w:val="24"/>
                <w:szCs w:val="24"/>
                <w:lang w:val="en-US" w:eastAsia="zh-CN" w:bidi="ar-SA"/>
              </w:rPr>
              <w:t>公章</w:t>
            </w:r>
          </w:p>
          <w:p>
            <w:pPr>
              <w:pStyle w:val="2"/>
              <w:spacing w:line="360" w:lineRule="auto"/>
              <w:ind w:firstLine="5280" w:firstLineChars="2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bCs w:val="0"/>
        </w:rPr>
        <w:t>填表说明</w:t>
      </w:r>
      <w:r>
        <w:rPr>
          <w:rFonts w:hint="eastAsia" w:ascii="宋体" w:hAnsi="宋体" w:cs="宋体"/>
          <w:b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1"/>
          <w:szCs w:val="21"/>
        </w:rPr>
        <w:t>表格内容用小四号宋体字填写；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1"/>
          <w:szCs w:val="21"/>
        </w:rPr>
        <w:t>照片要求：本人近期1寸蓝底证件照片；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1"/>
          <w:szCs w:val="21"/>
        </w:rPr>
        <w:t>原证书职业（工种）需与本次竞赛职业（工种）一致，若不一致“原技能证书等级”、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“原证书编号”、“原证书职业（工种）”处填写“无”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1" w:leftChars="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4.推荐单位为选手所在单位；</w:t>
      </w:r>
    </w:p>
    <w:p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5.主管单位为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最终统一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上报单位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（省产业工会/省住建厅/央企总部工会）。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531A9-D578-46C6-B88A-50B416667F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5116CD-93B6-445A-9537-B1BF673612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4E380C0-3C01-469F-A0F4-7CE89A8485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7A5530-922A-460A-9EB2-3728EC2F14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3F30AB4"/>
    <w:rsid w:val="6A2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296</Characters>
  <Lines>0</Lines>
  <Paragraphs>0</Paragraphs>
  <TotalTime>0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2022-11-04T09:00:50Z</dcterms:created>
  <dc:creator>yanglinyi</dc:creator>
  <cp:lastModifiedBy>tinykerman</cp:lastModifiedBy>
  <dcterms:modified xsi:type="dcterms:W3CDTF">2022-11-04T09:00:57Z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C3758E91048544C5A087BB041539E1F8</vt:lpwstr>
  </property>
</Properties>
</file>